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4604" w14:textId="2B0104F3" w:rsidR="000C7311" w:rsidRPr="0068662F" w:rsidRDefault="000C7311" w:rsidP="0068662F">
      <w:pPr>
        <w:spacing w:after="0"/>
        <w:rPr>
          <w:b/>
          <w:bCs/>
          <w:sz w:val="28"/>
          <w:szCs w:val="28"/>
        </w:rPr>
      </w:pPr>
      <w:r w:rsidRPr="0068662F">
        <w:rPr>
          <w:b/>
          <w:bCs/>
          <w:sz w:val="28"/>
          <w:szCs w:val="28"/>
        </w:rPr>
        <w:t>Ph.D. Positions in Environmental Biotechnology</w:t>
      </w:r>
    </w:p>
    <w:p w14:paraId="7E07FA87" w14:textId="77777777" w:rsidR="0068662F" w:rsidRPr="000C7311" w:rsidRDefault="0068662F" w:rsidP="0068662F">
      <w:pPr>
        <w:spacing w:after="0"/>
        <w:rPr>
          <w:b/>
          <w:bCs/>
        </w:rPr>
      </w:pPr>
    </w:p>
    <w:p w14:paraId="68E60CF4" w14:textId="383F532B" w:rsidR="000C7311" w:rsidRPr="000C7311" w:rsidRDefault="000C7311" w:rsidP="0068662F">
      <w:pPr>
        <w:spacing w:after="0"/>
      </w:pPr>
      <w:r w:rsidRPr="000C7311">
        <w:t>Dr. Samir Kumar Khanal’s research group (</w:t>
      </w:r>
      <w:hyperlink r:id="rId4" w:history="1">
        <w:r w:rsidRPr="000C7311">
          <w:rPr>
            <w:rStyle w:val="Hyperlink"/>
          </w:rPr>
          <w:t>https://ce.hkust.edu.hk/people/samir-kumar-khanal</w:t>
        </w:r>
      </w:hyperlink>
      <w:r w:rsidRPr="000C7311">
        <w:t>) in the Department of Civil and Environmental Engineering at the Hong Kong University of Science and Technology (HKUST) invites applications for multiple fully funded PhD positions starting immediately.</w:t>
      </w:r>
      <w:r w:rsidR="0090075D">
        <w:t xml:space="preserve"> HKUST provides highly competitive stipend and other benefits.</w:t>
      </w:r>
      <w:r w:rsidR="002E21C7">
        <w:t xml:space="preserve"> Selected students will have opportunity to conduct research in state-of-th</w:t>
      </w:r>
      <w:r w:rsidR="002601C3">
        <w:t>e-</w:t>
      </w:r>
      <w:r w:rsidR="002E21C7">
        <w:t>art lab</w:t>
      </w:r>
      <w:r w:rsidR="002601C3">
        <w:t>.</w:t>
      </w:r>
    </w:p>
    <w:p w14:paraId="5C8BD1A4" w14:textId="77777777" w:rsidR="000C7311" w:rsidRPr="000C7311" w:rsidRDefault="000C7311" w:rsidP="0068662F">
      <w:pPr>
        <w:spacing w:after="0"/>
        <w:rPr>
          <w:i/>
          <w:iCs/>
        </w:rPr>
      </w:pPr>
      <w:r w:rsidRPr="000C7311">
        <w:rPr>
          <w:b/>
          <w:bCs/>
          <w:i/>
          <w:iCs/>
        </w:rPr>
        <w:t>Research Focus:</w:t>
      </w:r>
    </w:p>
    <w:p w14:paraId="7AF67B15" w14:textId="77777777" w:rsidR="000C7311" w:rsidRPr="000C7311" w:rsidRDefault="000C7311" w:rsidP="0068662F">
      <w:pPr>
        <w:spacing w:after="0"/>
      </w:pPr>
      <w:r w:rsidRPr="000C7311">
        <w:t>The selected candidate will be engaged in cutting-edge research in the following areas:</w:t>
      </w:r>
    </w:p>
    <w:p w14:paraId="5CDCD428" w14:textId="6127B724" w:rsidR="000C7311" w:rsidRPr="000C7311" w:rsidRDefault="000C7311" w:rsidP="0068662F">
      <w:pPr>
        <w:spacing w:after="0"/>
      </w:pPr>
      <w:r w:rsidRPr="000C7311">
        <w:t>·      Anaerobic digestion (AD) and resource recovery</w:t>
      </w:r>
      <w:r>
        <w:t xml:space="preserve"> </w:t>
      </w:r>
    </w:p>
    <w:p w14:paraId="1EC3E25E" w14:textId="30196B77" w:rsidR="000C7311" w:rsidRPr="000C7311" w:rsidRDefault="000C7311" w:rsidP="0068662F">
      <w:pPr>
        <w:spacing w:after="0"/>
      </w:pPr>
      <w:r w:rsidRPr="000C7311">
        <w:t xml:space="preserve">·      Aquaponics </w:t>
      </w:r>
      <w:r>
        <w:t>and nutrient recovery</w:t>
      </w:r>
    </w:p>
    <w:p w14:paraId="5BCFEFD6" w14:textId="77777777" w:rsidR="000C7311" w:rsidRPr="000C7311" w:rsidRDefault="000C7311" w:rsidP="0068662F">
      <w:pPr>
        <w:spacing w:after="0"/>
      </w:pPr>
      <w:r w:rsidRPr="000C7311">
        <w:t>·      Nanobubble technology for environmental and agricultural applications</w:t>
      </w:r>
    </w:p>
    <w:p w14:paraId="5330CDB7" w14:textId="2ED47BA5" w:rsidR="000C7311" w:rsidRPr="000C7311" w:rsidRDefault="000C7311" w:rsidP="0068662F">
      <w:pPr>
        <w:spacing w:after="0"/>
      </w:pPr>
      <w:r w:rsidRPr="000C7311">
        <w:t xml:space="preserve">·      Applications of artificial intelligence in biological </w:t>
      </w:r>
      <w:r>
        <w:t>waste treatment</w:t>
      </w:r>
    </w:p>
    <w:p w14:paraId="1250D1AE" w14:textId="2612BA38" w:rsidR="000C7311" w:rsidRPr="000C7311" w:rsidRDefault="000C7311" w:rsidP="0068662F">
      <w:pPr>
        <w:spacing w:after="0"/>
      </w:pPr>
      <w:r w:rsidRPr="000C7311">
        <w:t xml:space="preserve">These interdisciplinary projects will involve close collaboration with </w:t>
      </w:r>
      <w:r>
        <w:t>several</w:t>
      </w:r>
      <w:r w:rsidRPr="000C7311">
        <w:t xml:space="preserve"> faculty members</w:t>
      </w:r>
      <w:r>
        <w:t xml:space="preserve"> within the dept </w:t>
      </w:r>
      <w:r w:rsidR="0068662F">
        <w:t>and international</w:t>
      </w:r>
      <w:r w:rsidRPr="000C7311">
        <w:t xml:space="preserve"> research partners.</w:t>
      </w:r>
    </w:p>
    <w:p w14:paraId="4188BEC7" w14:textId="77777777" w:rsidR="000C7311" w:rsidRPr="000C7311" w:rsidRDefault="000C7311" w:rsidP="0068662F">
      <w:pPr>
        <w:spacing w:after="0"/>
        <w:rPr>
          <w:i/>
          <w:iCs/>
        </w:rPr>
      </w:pPr>
      <w:r w:rsidRPr="000C7311">
        <w:rPr>
          <w:b/>
          <w:bCs/>
          <w:i/>
          <w:iCs/>
        </w:rPr>
        <w:t>Qualifications:</w:t>
      </w:r>
    </w:p>
    <w:p w14:paraId="360BA578" w14:textId="194BFE74" w:rsidR="000C7311" w:rsidRPr="000C7311" w:rsidRDefault="000C7311" w:rsidP="0068662F">
      <w:pPr>
        <w:spacing w:after="0"/>
      </w:pPr>
      <w:r w:rsidRPr="000C7311">
        <w:t xml:space="preserve">·      A </w:t>
      </w:r>
      <w:r w:rsidR="0068662F" w:rsidRPr="000C7311">
        <w:t xml:space="preserve">master’s degree in </w:t>
      </w:r>
      <w:r w:rsidR="0068662F">
        <w:t>civil</w:t>
      </w:r>
      <w:r w:rsidRPr="000C7311">
        <w:t xml:space="preserve">, </w:t>
      </w:r>
      <w:r w:rsidR="0068662F">
        <w:t>e</w:t>
      </w:r>
      <w:r w:rsidRPr="000C7311">
        <w:t xml:space="preserve">nvironmental, </w:t>
      </w:r>
      <w:r w:rsidR="0068662F">
        <w:t>b</w:t>
      </w:r>
      <w:r w:rsidRPr="000C7311">
        <w:t>io</w:t>
      </w:r>
      <w:r w:rsidR="0068662F">
        <w:t>/</w:t>
      </w:r>
      <w:r w:rsidRPr="000C7311">
        <w:t>chemical</w:t>
      </w:r>
      <w:r w:rsidR="0068662F">
        <w:t xml:space="preserve"> e</w:t>
      </w:r>
      <w:r w:rsidRPr="000C7311">
        <w:t>ngineering, or a closely related field.</w:t>
      </w:r>
    </w:p>
    <w:p w14:paraId="77D7C9E0" w14:textId="77777777" w:rsidR="000C7311" w:rsidRPr="000C7311" w:rsidRDefault="000C7311" w:rsidP="0068662F">
      <w:pPr>
        <w:spacing w:after="0"/>
      </w:pPr>
      <w:r w:rsidRPr="000C7311">
        <w:t>·      A strong background in biological and/or environmental engineering principles is preferred.</w:t>
      </w:r>
    </w:p>
    <w:p w14:paraId="2C689C0C" w14:textId="77777777" w:rsidR="000C7311" w:rsidRPr="000C7311" w:rsidRDefault="000C7311" w:rsidP="0068662F">
      <w:pPr>
        <w:spacing w:after="0"/>
      </w:pPr>
      <w:r w:rsidRPr="000C7311">
        <w:t>·      Prior research experience in one or more of the listed research areas is highly desirable.</w:t>
      </w:r>
    </w:p>
    <w:p w14:paraId="443753FF" w14:textId="77777777" w:rsidR="000C7311" w:rsidRPr="000C7311" w:rsidRDefault="000C7311" w:rsidP="0068662F">
      <w:pPr>
        <w:spacing w:after="0"/>
      </w:pPr>
      <w:r w:rsidRPr="000C7311">
        <w:t>·      Hands-on experience with laboratory-scale experimental systems, especially anaerobic digestion, is strongly preferred.</w:t>
      </w:r>
    </w:p>
    <w:p w14:paraId="199E3D19" w14:textId="77777777" w:rsidR="000C7311" w:rsidRPr="000C7311" w:rsidRDefault="000C7311" w:rsidP="0068662F">
      <w:pPr>
        <w:spacing w:after="0"/>
      </w:pPr>
      <w:r w:rsidRPr="000C7311">
        <w:t>·      Familiarity with analytical instrumentation and microbial community analysis techniques is advantageous.</w:t>
      </w:r>
    </w:p>
    <w:p w14:paraId="669AAB4A" w14:textId="77777777" w:rsidR="000C7311" w:rsidRPr="000C7311" w:rsidRDefault="000C7311" w:rsidP="0068662F">
      <w:pPr>
        <w:spacing w:after="0"/>
        <w:rPr>
          <w:i/>
          <w:iCs/>
        </w:rPr>
      </w:pPr>
      <w:r w:rsidRPr="000C7311">
        <w:rPr>
          <w:b/>
          <w:bCs/>
          <w:i/>
          <w:iCs/>
        </w:rPr>
        <w:t>Desired Attributes:</w:t>
      </w:r>
    </w:p>
    <w:p w14:paraId="56AA3376" w14:textId="77777777" w:rsidR="000C7311" w:rsidRPr="000C7311" w:rsidRDefault="000C7311" w:rsidP="0068662F">
      <w:pPr>
        <w:spacing w:after="0"/>
      </w:pPr>
      <w:r w:rsidRPr="000C7311">
        <w:t>·      Highly motivated and enthusiastic about conducting interdisciplinary research.</w:t>
      </w:r>
    </w:p>
    <w:p w14:paraId="5A852030" w14:textId="77777777" w:rsidR="000C7311" w:rsidRPr="000C7311" w:rsidRDefault="000C7311" w:rsidP="0068662F">
      <w:pPr>
        <w:spacing w:after="0"/>
      </w:pPr>
      <w:r w:rsidRPr="000C7311">
        <w:t>·      Strong ability to work independently as well as collaboratively within a team.</w:t>
      </w:r>
    </w:p>
    <w:p w14:paraId="4030C7F9" w14:textId="77777777" w:rsidR="000C7311" w:rsidRPr="000C7311" w:rsidRDefault="000C7311" w:rsidP="0068662F">
      <w:pPr>
        <w:spacing w:after="0"/>
      </w:pPr>
      <w:r w:rsidRPr="000C7311">
        <w:t>·      Excellent communication and organizational skills.</w:t>
      </w:r>
    </w:p>
    <w:p w14:paraId="2A7482EF" w14:textId="77777777" w:rsidR="000C7311" w:rsidRPr="000C7311" w:rsidRDefault="000C7311" w:rsidP="0068662F">
      <w:pPr>
        <w:spacing w:after="0"/>
        <w:rPr>
          <w:i/>
          <w:iCs/>
        </w:rPr>
      </w:pPr>
      <w:r w:rsidRPr="000C7311">
        <w:rPr>
          <w:b/>
          <w:bCs/>
          <w:i/>
          <w:iCs/>
        </w:rPr>
        <w:t>Application Procedure:</w:t>
      </w:r>
    </w:p>
    <w:p w14:paraId="52CFDEBE" w14:textId="77777777" w:rsidR="000C7311" w:rsidRPr="000C7311" w:rsidRDefault="000C7311" w:rsidP="0068662F">
      <w:pPr>
        <w:spacing w:after="0"/>
      </w:pPr>
      <w:r w:rsidRPr="000C7311">
        <w:t xml:space="preserve">To apply, please email the following documents as a single PDF file to Dr. Samir K. Khanal at </w:t>
      </w:r>
      <w:hyperlink r:id="rId5" w:history="1">
        <w:r w:rsidRPr="000C7311">
          <w:rPr>
            <w:rStyle w:val="Hyperlink"/>
          </w:rPr>
          <w:t>cekhanal@ust.hk</w:t>
        </w:r>
      </w:hyperlink>
      <w:r w:rsidRPr="000C7311">
        <w:t xml:space="preserve"> by June 30, 2025:</w:t>
      </w:r>
    </w:p>
    <w:p w14:paraId="0BA109A6" w14:textId="77777777" w:rsidR="000C7311" w:rsidRPr="000C7311" w:rsidRDefault="000C7311" w:rsidP="0068662F">
      <w:pPr>
        <w:spacing w:after="0"/>
      </w:pPr>
      <w:r w:rsidRPr="000C7311">
        <w:t>·      A cover letter describing your motivation, qualifications, and research interests</w:t>
      </w:r>
    </w:p>
    <w:p w14:paraId="3BFBEAFD" w14:textId="065EDE96" w:rsidR="000C7311" w:rsidRPr="000C7311" w:rsidRDefault="000C7311" w:rsidP="0068662F">
      <w:pPr>
        <w:spacing w:after="0"/>
      </w:pPr>
      <w:r w:rsidRPr="000C7311">
        <w:t xml:space="preserve">·      A </w:t>
      </w:r>
      <w:r w:rsidR="0068662F">
        <w:t>short</w:t>
      </w:r>
      <w:r w:rsidRPr="000C7311">
        <w:t xml:space="preserve"> CV</w:t>
      </w:r>
      <w:r w:rsidR="0068662F">
        <w:t xml:space="preserve"> or Bio</w:t>
      </w:r>
    </w:p>
    <w:p w14:paraId="4A72C2E7" w14:textId="77777777" w:rsidR="000C7311" w:rsidRPr="000C7311" w:rsidRDefault="000C7311" w:rsidP="0068662F">
      <w:pPr>
        <w:spacing w:after="0"/>
      </w:pPr>
      <w:r w:rsidRPr="000C7311">
        <w:t>·      A list of publications, if available</w:t>
      </w:r>
    </w:p>
    <w:p w14:paraId="2FABED56" w14:textId="77777777" w:rsidR="000C7311" w:rsidRPr="000C7311" w:rsidRDefault="000C7311" w:rsidP="0068662F">
      <w:pPr>
        <w:spacing w:after="0"/>
      </w:pPr>
      <w:r w:rsidRPr="000C7311">
        <w:t>·      Names and contact information of three academic referees</w:t>
      </w:r>
    </w:p>
    <w:p w14:paraId="6E80C1D5" w14:textId="77777777" w:rsidR="00233FA3" w:rsidRDefault="00233FA3" w:rsidP="0068662F">
      <w:pPr>
        <w:spacing w:after="0"/>
      </w:pPr>
    </w:p>
    <w:sectPr w:rsidR="0023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11"/>
    <w:rsid w:val="000C7311"/>
    <w:rsid w:val="00233FA3"/>
    <w:rsid w:val="002601C3"/>
    <w:rsid w:val="002E21C7"/>
    <w:rsid w:val="0068662F"/>
    <w:rsid w:val="00841831"/>
    <w:rsid w:val="0090075D"/>
    <w:rsid w:val="00A87D91"/>
    <w:rsid w:val="00D003F4"/>
    <w:rsid w:val="00F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026"/>
  <w15:chartTrackingRefBased/>
  <w15:docId w15:val="{C9D98451-A330-47FC-82EE-706F7B0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3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khanal@ust.hk" TargetMode="External"/><Relationship Id="rId4" Type="http://schemas.openxmlformats.org/officeDocument/2006/relationships/hyperlink" Target="https://ce.hkust.edu.hk/people/samir-kumar-kha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KHANAL Samir</dc:creator>
  <cp:keywords/>
  <dc:description/>
  <cp:lastModifiedBy>KHANAL Samir</cp:lastModifiedBy>
  <cp:revision>5</cp:revision>
  <dcterms:created xsi:type="dcterms:W3CDTF">2025-06-05T02:36:00Z</dcterms:created>
  <dcterms:modified xsi:type="dcterms:W3CDTF">2025-06-05T05:29:00Z</dcterms:modified>
</cp:coreProperties>
</file>